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D" w:rsidRPr="00D85B40" w:rsidRDefault="0014690D" w:rsidP="000F7C2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Белоносова</w:t>
      </w:r>
      <w:r w:rsidR="000F7C28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690D" w:rsidRPr="00D85B40" w:rsidRDefault="0014690D" w:rsidP="0014690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85B40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0F7C28">
        <w:rPr>
          <w:rFonts w:ascii="Times New Roman" w:hAnsi="Times New Roman" w:cs="Times New Roman"/>
          <w:sz w:val="28"/>
          <w:szCs w:val="28"/>
        </w:rPr>
        <w:t xml:space="preserve"> МКОУ ЩР «НШДС № 14»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690D" w:rsidRPr="0014690D" w:rsidRDefault="000F7C28" w:rsidP="0014690D">
      <w:pPr>
        <w:pStyle w:val="a9"/>
        <w:jc w:val="right"/>
        <w:rPr>
          <w:rStyle w:val="FontStyle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Шелехов</w:t>
      </w:r>
    </w:p>
    <w:p w:rsidR="0014690D" w:rsidRDefault="0014690D" w:rsidP="0014690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0D" w:rsidRPr="0014690D" w:rsidRDefault="0014690D" w:rsidP="0014690D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7C28" w:rsidRDefault="000F7C28" w:rsidP="000F7C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по учебному предмету «Окружающий мир» в 3-м классе</w:t>
      </w:r>
    </w:p>
    <w:p w:rsidR="000F7C28" w:rsidRDefault="000F7C28" w:rsidP="000F7C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 «Многообразный мир чувств»</w:t>
      </w:r>
    </w:p>
    <w:p w:rsidR="000F7C28" w:rsidRDefault="000F7C28" w:rsidP="000F7C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C28" w:rsidRDefault="000F7C28" w:rsidP="000F7C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985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урок усвоения  новых знаний</w:t>
            </w:r>
          </w:p>
        </w:tc>
      </w:tr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Авторы УМК</w:t>
            </w:r>
          </w:p>
        </w:tc>
        <w:tc>
          <w:tcPr>
            <w:tcW w:w="985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УМК «Окружающий мир». Автор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ы: А.А. Плешаков, М.Ю. Новицкая</w:t>
            </w:r>
          </w:p>
        </w:tc>
      </w:tr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Цели урока</w:t>
            </w:r>
          </w:p>
        </w:tc>
        <w:tc>
          <w:tcPr>
            <w:tcW w:w="985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дополнения знаний 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органах чувств, формирование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гигиене органов чувств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предметные)</w:t>
            </w:r>
          </w:p>
        </w:tc>
        <w:tc>
          <w:tcPr>
            <w:tcW w:w="985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научатся называть органы чувств, рассказывать о них по плану, получат возможность научиться применять знания о строении и жизнедеятельности организма человека для сохранения и укрепления здоровья.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Познавательные УУД</w:t>
            </w:r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осознавать познавательную задачу, воспринимать её на слух, решать её, работать с разными  видами информации, представленными в текстовой форме и в форме картинок и схем; осуществлять анализ с выделением существенных признаков, делать самостоятельно простые выводы, переводить информацию из одного вида в другой; осуществлять сравнение, сопоставление, классификацию изученных фактов по заданным признакам и самостоятельно выделенным основаниям.</w:t>
            </w:r>
            <w:proofErr w:type="gramEnd"/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Регулятивные УУД: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и сохранять цель и учебную задачу; планировать (совместно с учителем) свои действия в соответствии с поставленной задачей и условиями её реализации; выполнять действия по намеченному плану, а также по инструкциям, содержащимся в источниках информации,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Коммуникативные УУД: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свои мысли в устной и письменной форме; принимать участие в диалоге, общей беседе, выполняя правила речевого поведения; задавать вопросы, адекватные речевой ситуации, отвечать на вопросы других; строить понятные для партнёра высказывания; формулировать собственное мнение и аргументировать его; работать в парах, учитывать мнение партнёра, высказывать своё мнение, договариваться и приходить к общему решению в совместной деятельности;</w:t>
            </w:r>
            <w:proofErr w:type="gramEnd"/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проявлять доброжелательное отношение к партнёру; строить монологическое высказывание с учётом поставленной коммуникативной задачи.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результаты:</w:t>
            </w:r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ценностное отношение к учебной деятельности,  желание учиться; осознание необходимости органов чу</w:t>
            </w:r>
            <w:proofErr w:type="gramStart"/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вств в в</w:t>
            </w:r>
            <w:proofErr w:type="gramEnd"/>
            <w:r w:rsidRPr="000F7C28">
              <w:rPr>
                <w:rFonts w:ascii="Times New Roman" w:hAnsi="Times New Roman" w:cs="Times New Roman"/>
                <w:bCs/>
                <w:sz w:val="28"/>
                <w:szCs w:val="28"/>
              </w:rPr>
              <w:t>осприятии мира, понимание основных факторов, определяющих взаимоотношения человека и природы,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9858" w:type="dxa"/>
          </w:tcPr>
          <w:p w:rsidR="00B23182" w:rsidRPr="00B23182" w:rsidRDefault="00B23182" w:rsidP="00B2318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Оборудование:</w:t>
            </w:r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23182" w:rsidRPr="00B23182" w:rsidRDefault="00B23182" w:rsidP="00B2318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таблицы “Орган зрения”, “Орган слуха”, рисунки “Язык”, “Нос”, </w:t>
            </w:r>
          </w:p>
          <w:p w:rsidR="000F7C28" w:rsidRPr="00B23182" w:rsidRDefault="00B23182" w:rsidP="000F7C2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баночки с продуктами, магнитофонная запись “Голоса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птиц”, музыкальные инструменты.</w:t>
            </w:r>
          </w:p>
        </w:tc>
      </w:tr>
      <w:tr w:rsidR="000F7C28" w:rsidTr="000F7C28">
        <w:tc>
          <w:tcPr>
            <w:tcW w:w="4928" w:type="dxa"/>
          </w:tcPr>
          <w:p w:rsidR="000F7C28" w:rsidRPr="000F7C28" w:rsidRDefault="000F7C28" w:rsidP="000F7C2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9858" w:type="dxa"/>
          </w:tcPr>
          <w:p w:rsidR="00B23182" w:rsidRDefault="00B23182" w:rsidP="00B2318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А.А. Плешакова  “Окружающий мир” 3 </w:t>
            </w:r>
            <w:proofErr w:type="spellStart"/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B23182">
              <w:rPr>
                <w:rFonts w:ascii="Times New Roman" w:hAnsi="Times New Roman" w:cs="Times New Roman"/>
                <w:bCs/>
                <w:sz w:val="28"/>
                <w:szCs w:val="28"/>
              </w:rPr>
              <w:t>., ч.1</w:t>
            </w:r>
          </w:p>
          <w:p w:rsidR="00B23182" w:rsidRDefault="00B23182" w:rsidP="00B2318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мир. 3 класс. Методические рекомендации. Плешаков А.А.,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Н.М., Соловьева А.В.</w:t>
            </w:r>
          </w:p>
          <w:p w:rsidR="000F7C28" w:rsidRPr="000F7C28" w:rsidRDefault="00B23182" w:rsidP="00B2318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Pr="00B23182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https://www.google.com/search?q</w:t>
              </w:r>
            </w:hyperlink>
          </w:p>
        </w:tc>
      </w:tr>
    </w:tbl>
    <w:p w:rsidR="000F7C28" w:rsidRDefault="000F7C28" w:rsidP="000F7C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CF3" w:rsidRDefault="00C66CF3" w:rsidP="006566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23182" w:rsidRDefault="00B23182" w:rsidP="006566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23182" w:rsidRDefault="00B23182" w:rsidP="006566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14F9F" w:rsidRDefault="00814F9F" w:rsidP="006566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66CF3" w:rsidRDefault="00C66CF3" w:rsidP="006566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66CF3" w:rsidRDefault="00C66CF3" w:rsidP="00C66CF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CF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4935" w:type="dxa"/>
        <w:tblLook w:val="04A0" w:firstRow="1" w:lastRow="0" w:firstColumn="1" w:lastColumn="0" w:noHBand="0" w:noVBand="1"/>
      </w:tblPr>
      <w:tblGrid>
        <w:gridCol w:w="664"/>
        <w:gridCol w:w="8411"/>
        <w:gridCol w:w="5860"/>
      </w:tblGrid>
      <w:tr w:rsidR="00C66CF3" w:rsidTr="00C66CF3">
        <w:trPr>
          <w:trHeight w:val="916"/>
        </w:trPr>
        <w:tc>
          <w:tcPr>
            <w:tcW w:w="664" w:type="dxa"/>
          </w:tcPr>
          <w:p w:rsidR="00C66CF3" w:rsidRPr="007D3F96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1" w:type="dxa"/>
          </w:tcPr>
          <w:p w:rsidR="00C66CF3" w:rsidRPr="007D3F96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860" w:type="dxa"/>
          </w:tcPr>
          <w:p w:rsidR="00C66CF3" w:rsidRPr="007D3F96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C66CF3" w:rsidTr="00C66CF3">
        <w:trPr>
          <w:trHeight w:val="916"/>
        </w:trPr>
        <w:tc>
          <w:tcPr>
            <w:tcW w:w="664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11" w:type="dxa"/>
          </w:tcPr>
          <w:p w:rsidR="00C66CF3" w:rsidRPr="007D3F96" w:rsidRDefault="00C66CF3" w:rsidP="007D3F9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 и проблемная ситуация.</w:t>
            </w:r>
          </w:p>
          <w:p w:rsidR="00C66CF3" w:rsidRPr="00034CC7" w:rsidRDefault="00C66CF3" w:rsidP="00C66C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К нам в гости вновь пришли наши друзья.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  <w:bookmarkEnd w:id="0"/>
          </w:p>
          <w:p w:rsidR="00C66CF3" w:rsidRDefault="00C66CF3" w:rsidP="00C66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 На уроке главными будут фразы и слова </w:t>
            </w:r>
          </w:p>
          <w:p w:rsidR="00C66CF3" w:rsidRPr="00034CC7" w:rsidRDefault="00C66CF3" w:rsidP="00C66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034C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Узнал», « Догадался», « Хочу сказать». </w:t>
            </w:r>
          </w:p>
          <w:p w:rsidR="00C66CF3" w:rsidRDefault="00C66CF3" w:rsidP="00C6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  Нас ждут большие и интересные открытия. Какие они будут? Большие или маленькие? У каждого они будут свои. А чтобы хорошо ориентироваться в информации, мы с вами будем идти по Карте открытий.</w:t>
            </w:r>
            <w:r w:rsidRPr="00034C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Вы готовы? </w:t>
            </w:r>
            <w:proofErr w:type="gramStart"/>
            <w:r w:rsidRPr="00034CC7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 тогда – в путь! Эта карта поможет вам сформулировать тему и цель урока.</w:t>
            </w:r>
          </w:p>
          <w:p w:rsidR="00C66CF3" w:rsidRPr="00034CC7" w:rsidRDefault="00C66CF3" w:rsidP="00C6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ее составить</w:t>
            </w:r>
            <w:r w:rsidR="00A27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отгадать кроссворд.</w:t>
            </w:r>
          </w:p>
          <w:p w:rsidR="00C66CF3" w:rsidRPr="00034CC7" w:rsidRDefault="00C66CF3" w:rsidP="00C6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C7">
              <w:rPr>
                <w:rFonts w:ascii="Times New Roman" w:hAnsi="Times New Roman" w:cs="Times New Roman"/>
                <w:sz w:val="28"/>
                <w:szCs w:val="28"/>
              </w:rPr>
              <w:t xml:space="preserve">(Отгадывание кроссворда) 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tabs>
                <w:tab w:val="left" w:pos="3105"/>
              </w:tabs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1.</w:t>
            </w:r>
            <w:r>
              <w:rPr>
                <w:color w:val="333333"/>
                <w:sz w:val="28"/>
                <w:szCs w:val="28"/>
              </w:rPr>
              <w:tab/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 xml:space="preserve">У </w:t>
            </w:r>
            <w:proofErr w:type="gramStart"/>
            <w:r w:rsidRPr="00034CC7">
              <w:rPr>
                <w:color w:val="333333"/>
                <w:sz w:val="28"/>
                <w:szCs w:val="28"/>
              </w:rPr>
              <w:t>зверюшки</w:t>
            </w:r>
            <w:proofErr w:type="gramEnd"/>
            <w:r w:rsidRPr="00034CC7">
              <w:rPr>
                <w:color w:val="333333"/>
                <w:sz w:val="28"/>
                <w:szCs w:val="28"/>
              </w:rPr>
              <w:t xml:space="preserve"> - на макушке,</w:t>
            </w:r>
            <w:r w:rsidRPr="00034CC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034CC7">
              <w:rPr>
                <w:color w:val="333333"/>
                <w:sz w:val="28"/>
                <w:szCs w:val="28"/>
              </w:rPr>
              <w:br/>
              <w:t xml:space="preserve">А у нас - ниже глаз. (Ухо) 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2.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Живут два братца рядком,</w:t>
            </w:r>
            <w:r w:rsidRPr="00034CC7">
              <w:rPr>
                <w:color w:val="333333"/>
                <w:sz w:val="28"/>
                <w:szCs w:val="28"/>
              </w:rPr>
              <w:br/>
              <w:t>А друг дружку не видят. (Глаз)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3.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У двух матерей по пять сыновей,</w:t>
            </w:r>
            <w:r w:rsidRPr="00034CC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034CC7">
              <w:rPr>
                <w:color w:val="333333"/>
                <w:sz w:val="28"/>
                <w:szCs w:val="28"/>
              </w:rPr>
              <w:br/>
              <w:t xml:space="preserve">Но зовут всех одинаково. (Пальцы, рука) 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4.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Вот гора, а у горы две глубокие норы.</w:t>
            </w:r>
            <w:r w:rsidRPr="00034CC7">
              <w:rPr>
                <w:color w:val="333333"/>
                <w:sz w:val="28"/>
                <w:szCs w:val="28"/>
              </w:rPr>
              <w:br/>
              <w:t>В этих норах воздух бродит,</w:t>
            </w:r>
            <w:r w:rsidRPr="00034CC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034CC7">
              <w:rPr>
                <w:color w:val="333333"/>
                <w:sz w:val="28"/>
                <w:szCs w:val="28"/>
              </w:rPr>
              <w:br/>
              <w:t>То заходит, то выходит. (Нос</w:t>
            </w:r>
            <w:proofErr w:type="gramStart"/>
            <w:r w:rsidRPr="00034CC7">
              <w:rPr>
                <w:color w:val="333333"/>
                <w:sz w:val="28"/>
                <w:szCs w:val="28"/>
              </w:rPr>
              <w:t xml:space="preserve"> )</w:t>
            </w:r>
            <w:proofErr w:type="gramEnd"/>
            <w:r w:rsidRPr="00034CC7">
              <w:rPr>
                <w:color w:val="333333"/>
                <w:sz w:val="28"/>
                <w:szCs w:val="28"/>
              </w:rPr>
              <w:t xml:space="preserve"> 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lastRenderedPageBreak/>
              <w:t>5.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Всегда он в работе, как мы говорим,</w:t>
            </w:r>
            <w:r w:rsidRPr="00034CC7">
              <w:rPr>
                <w:color w:val="333333"/>
                <w:sz w:val="28"/>
                <w:szCs w:val="28"/>
              </w:rPr>
              <w:br/>
              <w:t xml:space="preserve">А отдыхает, когда мы молчим. (Язык) </w:t>
            </w:r>
          </w:p>
          <w:p w:rsidR="00C66CF3" w:rsidRPr="00034CC7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>- Посмотрите, ребята, а какое слово получилось</w:t>
            </w:r>
            <w:proofErr w:type="gramStart"/>
            <w:r w:rsidRPr="00034CC7">
              <w:rPr>
                <w:color w:val="333333"/>
                <w:sz w:val="28"/>
                <w:szCs w:val="28"/>
              </w:rPr>
              <w:t xml:space="preserve"> ?</w:t>
            </w:r>
            <w:proofErr w:type="gramEnd"/>
            <w:r w:rsidRPr="00034CC7">
              <w:rPr>
                <w:color w:val="333333"/>
                <w:sz w:val="28"/>
                <w:szCs w:val="28"/>
              </w:rPr>
              <w:t xml:space="preserve"> (Органы)</w:t>
            </w:r>
          </w:p>
          <w:p w:rsidR="00C66CF3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034CC7">
              <w:rPr>
                <w:color w:val="333333"/>
                <w:sz w:val="28"/>
                <w:szCs w:val="28"/>
              </w:rPr>
              <w:t xml:space="preserve">- А как называются эти органы? (Органы чувств) </w:t>
            </w:r>
          </w:p>
          <w:p w:rsidR="00C66CF3" w:rsidRPr="00490DD1" w:rsidRDefault="00C66CF3" w:rsidP="00C66CF3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Сформулируйте тему урока.</w:t>
            </w:r>
          </w:p>
          <w:p w:rsidR="00C66CF3" w:rsidRDefault="00C66CF3" w:rsidP="00C66CF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Актуализация знаний.</w:t>
            </w:r>
          </w:p>
          <w:p w:rsidR="00C66CF3" w:rsidRDefault="00C66CF3" w:rsidP="00C66CF3">
            <w:pPr>
              <w:pStyle w:val="a7"/>
              <w:numPr>
                <w:ilvl w:val="0"/>
                <w:numId w:val="7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6F1712">
              <w:rPr>
                <w:b/>
                <w:bCs/>
                <w:sz w:val="28"/>
                <w:szCs w:val="28"/>
              </w:rPr>
              <w:t>Вступительное слово учителя.</w:t>
            </w:r>
          </w:p>
          <w:p w:rsidR="00C66CF3" w:rsidRPr="006F1712" w:rsidRDefault="00C66CF3" w:rsidP="00C66CF3">
            <w:pPr>
              <w:pStyle w:val="a7"/>
              <w:numPr>
                <w:ilvl w:val="0"/>
                <w:numId w:val="7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6F1712">
              <w:rPr>
                <w:bCs/>
                <w:sz w:val="28"/>
                <w:szCs w:val="28"/>
              </w:rPr>
              <w:t xml:space="preserve"> Чтение диалога Лены и Миши.</w:t>
            </w:r>
          </w:p>
          <w:p w:rsidR="00C66CF3" w:rsidRPr="006F1712" w:rsidRDefault="00C66CF3" w:rsidP="00C66CF3">
            <w:pPr>
              <w:pStyle w:val="a7"/>
              <w:numPr>
                <w:ilvl w:val="0"/>
                <w:numId w:val="7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6F1712">
              <w:rPr>
                <w:sz w:val="28"/>
                <w:szCs w:val="28"/>
              </w:rPr>
              <w:t xml:space="preserve"> Сколько органов чувств у человека? Назовите их.</w:t>
            </w:r>
          </w:p>
          <w:p w:rsidR="00C66CF3" w:rsidRPr="006F1712" w:rsidRDefault="00C66CF3" w:rsidP="00C66CF3">
            <w:pPr>
              <w:pStyle w:val="a7"/>
              <w:numPr>
                <w:ilvl w:val="0"/>
                <w:numId w:val="7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6F1712">
              <w:rPr>
                <w:sz w:val="28"/>
                <w:szCs w:val="28"/>
              </w:rPr>
              <w:t xml:space="preserve"> Какие органы чувств у человека отсутствуют?</w:t>
            </w:r>
          </w:p>
          <w:p w:rsidR="00C66CF3" w:rsidRPr="00490DD1" w:rsidRDefault="00C66CF3" w:rsidP="00C66CF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034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у рыб есть замечательный орган чувств – боковая линия. Это ряд чувствительных клеток на коже, который позволяет ощущать колебания воды. Вот почему даже в мутной воде рыбы отлично ориентируются.</w:t>
            </w:r>
          </w:p>
          <w:p w:rsidR="00C66CF3" w:rsidRDefault="00C66CF3" w:rsidP="00C66CF3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-Настрой на работу, мотивация.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Отгадывание кроссворда. Формулирование темы и основного вопроса урока.</w:t>
            </w: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C66CF3" w:rsidP="00C66CF3">
            <w:pPr>
              <w:tabs>
                <w:tab w:val="center" w:pos="2822"/>
                <w:tab w:val="right" w:pos="5644"/>
              </w:tabs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вопросы, выполняют задания.</w:t>
            </w:r>
          </w:p>
        </w:tc>
      </w:tr>
      <w:tr w:rsidR="00C66CF3" w:rsidTr="00C66CF3">
        <w:trPr>
          <w:trHeight w:val="532"/>
        </w:trPr>
        <w:tc>
          <w:tcPr>
            <w:tcW w:w="664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411" w:type="dxa"/>
          </w:tcPr>
          <w:p w:rsidR="007D3F96" w:rsidRPr="00490DD1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Работа над темой урока.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Выполняется задание № 1.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Работа в группах по технологическим картам. 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– орган слуха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– орган обоняния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– орган зрения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 – орган вкуса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группа – орган осязания.</w:t>
            </w:r>
          </w:p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</w:tcPr>
          <w:p w:rsidR="00C66CF3" w:rsidRDefault="00C66CF3" w:rsidP="007D3F96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группах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Заполнение технологических карт.</w:t>
            </w:r>
          </w:p>
        </w:tc>
      </w:tr>
      <w:tr w:rsidR="00C66CF3" w:rsidTr="00C66CF3">
        <w:trPr>
          <w:trHeight w:val="532"/>
        </w:trPr>
        <w:tc>
          <w:tcPr>
            <w:tcW w:w="664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411" w:type="dxa"/>
          </w:tcPr>
          <w:p w:rsidR="007D3F96" w:rsidRDefault="007D3F96" w:rsidP="007D3F96">
            <w:pPr>
              <w:tabs>
                <w:tab w:val="left" w:pos="3450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BD3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Презентация групп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свою работу.</w:t>
            </w:r>
          </w:p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</w:tcPr>
          <w:p w:rsidR="00C66CF3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Выступления детей.</w:t>
            </w:r>
          </w:p>
        </w:tc>
      </w:tr>
      <w:tr w:rsidR="00C66CF3" w:rsidTr="00C66CF3">
        <w:trPr>
          <w:trHeight w:val="532"/>
        </w:trPr>
        <w:tc>
          <w:tcPr>
            <w:tcW w:w="664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11" w:type="dxa"/>
          </w:tcPr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E66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учебнику.</w:t>
            </w:r>
          </w:p>
          <w:p w:rsidR="007D3F96" w:rsidRP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Вернемся с вами к началу урока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противоречие возникло у нас на данном этапе.</w:t>
            </w:r>
          </w:p>
          <w:p w:rsidR="007D3F96" w:rsidRDefault="007D3F96" w:rsidP="007D3F96">
            <w:pPr>
              <w:pStyle w:val="a7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равновесия.</w:t>
            </w:r>
          </w:p>
          <w:p w:rsidR="00C66CF3" w:rsidRPr="007D3F96" w:rsidRDefault="007D3F96" w:rsidP="007D3F96">
            <w:pPr>
              <w:pStyle w:val="a7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 w:rsidRPr="007D3F96">
              <w:rPr>
                <w:sz w:val="28"/>
                <w:szCs w:val="28"/>
              </w:rPr>
              <w:t xml:space="preserve">Как мозг </w:t>
            </w:r>
            <w:proofErr w:type="gramStart"/>
            <w:r w:rsidRPr="007D3F96">
              <w:rPr>
                <w:sz w:val="28"/>
                <w:szCs w:val="28"/>
              </w:rPr>
              <w:t>различает сигналы от</w:t>
            </w:r>
            <w:proofErr w:type="gramEnd"/>
            <w:r w:rsidRPr="007D3F96">
              <w:rPr>
                <w:sz w:val="28"/>
                <w:szCs w:val="28"/>
              </w:rPr>
              <w:t xml:space="preserve"> разных органов чувств</w:t>
            </w:r>
          </w:p>
        </w:tc>
        <w:tc>
          <w:tcPr>
            <w:tcW w:w="5860" w:type="dxa"/>
          </w:tcPr>
          <w:p w:rsidR="00811153" w:rsidRDefault="0081115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6CF3" w:rsidRDefault="00811153" w:rsidP="00811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811153" w:rsidRPr="00811153" w:rsidRDefault="00811153" w:rsidP="00811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текста учебника.</w:t>
            </w:r>
          </w:p>
        </w:tc>
      </w:tr>
      <w:tr w:rsidR="00C66CF3" w:rsidTr="00C66CF3">
        <w:trPr>
          <w:trHeight w:val="550"/>
        </w:trPr>
        <w:tc>
          <w:tcPr>
            <w:tcW w:w="664" w:type="dxa"/>
          </w:tcPr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11" w:type="dxa"/>
          </w:tcPr>
          <w:p w:rsidR="007D3F96" w:rsidRPr="00E663F5" w:rsidRDefault="007D3F96" w:rsidP="007D3F9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proofErr w:type="gramStart"/>
            <w:r w:rsidRPr="00E663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урока.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помощью чего мы воспринимаем окружающий мир?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орган чувств важнее?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Сравните свой вывод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авторским.</w:t>
            </w:r>
          </w:p>
          <w:p w:rsidR="00811153" w:rsidRPr="006F1712" w:rsidRDefault="00811153" w:rsidP="007D3F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мир чувств так многогранен?</w:t>
            </w:r>
          </w:p>
          <w:p w:rsidR="00C66CF3" w:rsidRDefault="00C66CF3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</w:tcPr>
          <w:p w:rsidR="00811153" w:rsidRDefault="00811153" w:rsidP="00811153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детей.</w:t>
            </w:r>
          </w:p>
          <w:p w:rsidR="00811153" w:rsidRDefault="00811153" w:rsidP="00811153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Подведение итогов.</w:t>
            </w:r>
          </w:p>
        </w:tc>
      </w:tr>
      <w:tr w:rsidR="007D3F96" w:rsidTr="00C66CF3">
        <w:trPr>
          <w:trHeight w:val="550"/>
        </w:trPr>
        <w:tc>
          <w:tcPr>
            <w:tcW w:w="664" w:type="dxa"/>
          </w:tcPr>
          <w:p w:rsidR="007D3F96" w:rsidRDefault="007D3F96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11" w:type="dxa"/>
          </w:tcPr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  <w:r w:rsidRPr="00E66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11, с. 48 – 51</w:t>
            </w:r>
          </w:p>
          <w:p w:rsidR="007D3F96" w:rsidRDefault="007D3F96" w:rsidP="007D3F9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Составить таблицу по образцу: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908"/>
              <w:gridCol w:w="2684"/>
              <w:gridCol w:w="2593"/>
            </w:tblGrid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Свойство</w:t>
                  </w: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Орган чувств</w:t>
                  </w:r>
                </w:p>
              </w:tc>
            </w:tr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tabs>
                      <w:tab w:val="center" w:pos="1487"/>
                      <w:tab w:val="right" w:pos="297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>Апельсин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круглый</w:t>
                  </w: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зрение</w:t>
                  </w:r>
                </w:p>
              </w:tc>
            </w:tr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сладкий</w:t>
                  </w: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вкуса</w:t>
                  </w:r>
                </w:p>
              </w:tc>
            </w:tr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шершавый</w:t>
                  </w: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осязания</w:t>
                  </w:r>
                </w:p>
              </w:tc>
            </w:tr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3F96" w:rsidTr="00DF02F4"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7D3F96" w:rsidRDefault="007D3F96" w:rsidP="00DF02F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3F96" w:rsidRDefault="007D3F96" w:rsidP="007D3F9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60" w:type="dxa"/>
          </w:tcPr>
          <w:p w:rsidR="007D3F96" w:rsidRDefault="007D3F96" w:rsidP="00C66CF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07" w:rsidRPr="00490DD1" w:rsidRDefault="00941A07" w:rsidP="00490D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1A07" w:rsidRPr="00490DD1" w:rsidSect="001469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75"/>
    <w:multiLevelType w:val="hybridMultilevel"/>
    <w:tmpl w:val="2960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83B49"/>
    <w:multiLevelType w:val="multilevel"/>
    <w:tmpl w:val="381C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851DA"/>
    <w:multiLevelType w:val="hybridMultilevel"/>
    <w:tmpl w:val="C55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44CB"/>
    <w:multiLevelType w:val="hybridMultilevel"/>
    <w:tmpl w:val="6406C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B2F"/>
    <w:multiLevelType w:val="multilevel"/>
    <w:tmpl w:val="140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C6C40"/>
    <w:multiLevelType w:val="hybridMultilevel"/>
    <w:tmpl w:val="9252D716"/>
    <w:lvl w:ilvl="0" w:tplc="4A868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76CD"/>
    <w:multiLevelType w:val="hybridMultilevel"/>
    <w:tmpl w:val="0C127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33A16"/>
    <w:multiLevelType w:val="hybridMultilevel"/>
    <w:tmpl w:val="2058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DD1"/>
    <w:rsid w:val="00001D25"/>
    <w:rsid w:val="00034CC7"/>
    <w:rsid w:val="000F7C28"/>
    <w:rsid w:val="0014690D"/>
    <w:rsid w:val="001E76E4"/>
    <w:rsid w:val="00304E8A"/>
    <w:rsid w:val="00327E3F"/>
    <w:rsid w:val="00346199"/>
    <w:rsid w:val="00490DD1"/>
    <w:rsid w:val="00656652"/>
    <w:rsid w:val="00663B19"/>
    <w:rsid w:val="006D40BD"/>
    <w:rsid w:val="006F1712"/>
    <w:rsid w:val="007D3F96"/>
    <w:rsid w:val="00811153"/>
    <w:rsid w:val="00814F9F"/>
    <w:rsid w:val="0082608C"/>
    <w:rsid w:val="00876C84"/>
    <w:rsid w:val="00941A07"/>
    <w:rsid w:val="0094376C"/>
    <w:rsid w:val="009C0289"/>
    <w:rsid w:val="00A27747"/>
    <w:rsid w:val="00AF3748"/>
    <w:rsid w:val="00B23182"/>
    <w:rsid w:val="00BD3A0E"/>
    <w:rsid w:val="00C3038A"/>
    <w:rsid w:val="00C66CF3"/>
    <w:rsid w:val="00CC3C2B"/>
    <w:rsid w:val="00D909E1"/>
    <w:rsid w:val="00E663F5"/>
    <w:rsid w:val="00EA76F6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28"/>
  </w:style>
  <w:style w:type="paragraph" w:styleId="1">
    <w:name w:val="heading 1"/>
    <w:basedOn w:val="a"/>
    <w:link w:val="10"/>
    <w:uiPriority w:val="9"/>
    <w:qFormat/>
    <w:rsid w:val="00490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90D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DD1"/>
  </w:style>
  <w:style w:type="character" w:styleId="a4">
    <w:name w:val="Emphasis"/>
    <w:basedOn w:val="a0"/>
    <w:uiPriority w:val="20"/>
    <w:qFormat/>
    <w:rsid w:val="00490DD1"/>
    <w:rPr>
      <w:i/>
      <w:iCs/>
    </w:rPr>
  </w:style>
  <w:style w:type="paragraph" w:styleId="a5">
    <w:name w:val="Normal (Web)"/>
    <w:basedOn w:val="a"/>
    <w:uiPriority w:val="99"/>
    <w:unhideWhenUsed/>
    <w:rsid w:val="0049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DD1"/>
    <w:rPr>
      <w:b/>
      <w:bCs/>
    </w:rPr>
  </w:style>
  <w:style w:type="character" w:customStyle="1" w:styleId="b-share">
    <w:name w:val="b-share"/>
    <w:basedOn w:val="a0"/>
    <w:rsid w:val="00490DD1"/>
  </w:style>
  <w:style w:type="character" w:customStyle="1" w:styleId="b-share-form-button">
    <w:name w:val="b-share-form-button"/>
    <w:basedOn w:val="a0"/>
    <w:rsid w:val="00490DD1"/>
  </w:style>
  <w:style w:type="paragraph" w:styleId="a7">
    <w:name w:val="List Paragraph"/>
    <w:basedOn w:val="a"/>
    <w:uiPriority w:val="34"/>
    <w:qFormat/>
    <w:rsid w:val="00656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0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4690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30">
    <w:name w:val="Font Style30"/>
    <w:uiPriority w:val="99"/>
    <w:rsid w:val="0014690D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62">
    <w:name w:val="Font Style162"/>
    <w:basedOn w:val="a0"/>
    <w:uiPriority w:val="99"/>
    <w:rsid w:val="0014690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790B9-11E6-42E3-801C-CE568A1A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2013-10-07T11:58:00Z</dcterms:created>
  <dcterms:modified xsi:type="dcterms:W3CDTF">2019-03-31T06:17:00Z</dcterms:modified>
</cp:coreProperties>
</file>