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23" w:rsidRPr="001C4CD7" w:rsidRDefault="00874923" w:rsidP="00874923">
      <w:pPr>
        <w:pStyle w:val="5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4CD7">
        <w:rPr>
          <w:rStyle w:val="a3"/>
          <w:rFonts w:ascii="Times New Roman" w:hAnsi="Times New Roman" w:cs="Times New Roman"/>
          <w:color w:val="auto"/>
          <w:sz w:val="24"/>
          <w:szCs w:val="24"/>
        </w:rPr>
        <w:t>Советы при заикании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Родители часто жалуются, что их малыши, только начав говорить, стали заикаться в 2-3 года. В этом возрасте срыв речи ребенка чаще всего вызван увеличением нагрузки на центральную нервную систему. Именно поэтому эти периоды называют критическими периодами развития речи.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Что может вызвать заикание у ребенка: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ребенок испытал психологическую травму (кратковременную или продолжительную), пережил сильный испуг;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ребенок часто и долго болеет (</w:t>
      </w:r>
      <w:proofErr w:type="gramStart"/>
      <w:r w:rsidRPr="001C4CD7">
        <w:rPr>
          <w:rFonts w:ascii="Times New Roman" w:hAnsi="Times New Roman" w:cs="Times New Roman"/>
          <w:sz w:val="24"/>
          <w:szCs w:val="24"/>
        </w:rPr>
        <w:t>соматическая</w:t>
      </w:r>
      <w:proofErr w:type="gramEnd"/>
      <w:r w:rsidRPr="001C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D7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1C4CD7">
        <w:rPr>
          <w:rFonts w:ascii="Times New Roman" w:hAnsi="Times New Roman" w:cs="Times New Roman"/>
          <w:sz w:val="24"/>
          <w:szCs w:val="24"/>
        </w:rPr>
        <w:t>);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 xml:space="preserve">- малыш подражает речи </w:t>
      </w:r>
      <w:proofErr w:type="gramStart"/>
      <w:r w:rsidRPr="001C4CD7">
        <w:rPr>
          <w:rFonts w:ascii="Times New Roman" w:hAnsi="Times New Roman" w:cs="Times New Roman"/>
          <w:sz w:val="24"/>
          <w:szCs w:val="24"/>
        </w:rPr>
        <w:t>заикающегося</w:t>
      </w:r>
      <w:proofErr w:type="gramEnd"/>
      <w:r w:rsidRPr="001C4CD7">
        <w:rPr>
          <w:rFonts w:ascii="Times New Roman" w:hAnsi="Times New Roman" w:cs="Times New Roman"/>
          <w:sz w:val="24"/>
          <w:szCs w:val="24"/>
        </w:rPr>
        <w:t>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Заикание называют первичным, если с момента появления первых признаков прошло не более двух месяцев. Если запинки сохраняются свыше двух месяцев, возникают вторичные явления (вегетативные реакции): в момент речи малыш краснеет, начинает потеть. Ребенок меняется внешне: движения его становятся скованными, нарушается координация, появляются лицевые тики. Но еще более серьезные изменения претерпевает характер – ребенок становится замкнутым или слишком капризным, у него появляется страх речи.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 xml:space="preserve">Если Вы заметили, что Ваш малыш заикается, незамедлительно обратитесь к специалистам. Наибольший успех достигается, когда лечение проводят </w:t>
      </w:r>
      <w:proofErr w:type="gramStart"/>
      <w:r w:rsidRPr="001C4CD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C4CD7">
        <w:rPr>
          <w:rFonts w:ascii="Times New Roman" w:hAnsi="Times New Roman" w:cs="Times New Roman"/>
          <w:sz w:val="24"/>
          <w:szCs w:val="24"/>
        </w:rPr>
        <w:t xml:space="preserve"> месяцы после возникновения речевого нарушения.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В первую очередь следует обратиться к неврологу, психологу или логопеду.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Невропатолог назначит медикаментозное лечение с применением противосудорожных, успокаивающих и снотворных препаратов.</w:t>
      </w:r>
      <w:r w:rsidRPr="001C4CD7">
        <w:rPr>
          <w:rFonts w:ascii="Times New Roman" w:hAnsi="Times New Roman" w:cs="Times New Roman"/>
          <w:sz w:val="24"/>
          <w:szCs w:val="24"/>
        </w:rPr>
        <w:br/>
        <w:t>- Ваша главная задача – создать для малыша спокойную домашнюю обстановку. Не включайте телевизор в присутствии ребенка. Игры на компьютере лучше отложить на время.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В этот период малыш должен больше спать. Перед сном рекомендуются теплые травяные ванны.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Не акцентируйте внимание ребенка на запинках. Ни в коем случае не ругайте и не поправляйте малыша.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Предложите ребенку говорить шепотом. Следите за тем, чтобы темп вашей речи был спокойным, а речь – плавной.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Придумывайте новые способы общения с малышом. Это могут быть жесты, и даже рисование картинок.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Играйте с ребенком в спокойные игры, займитесь конструированием и лепкой.</w:t>
      </w:r>
    </w:p>
    <w:p w:rsidR="00874923" w:rsidRPr="001C4CD7" w:rsidRDefault="00874923" w:rsidP="00874923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hAnsi="Times New Roman" w:cs="Times New Roman"/>
          <w:sz w:val="24"/>
          <w:szCs w:val="24"/>
        </w:rPr>
        <w:t>- Следуйте рекомендациям специалиста, у которого Вы консультируетесь.</w:t>
      </w:r>
    </w:p>
    <w:p w:rsidR="007A592D" w:rsidRDefault="007A592D"/>
    <w:sectPr w:rsidR="007A592D" w:rsidSect="007A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4923"/>
    <w:rsid w:val="007A592D"/>
    <w:rsid w:val="0087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2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7492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874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2015-11-18T02:49:00Z</dcterms:created>
  <dcterms:modified xsi:type="dcterms:W3CDTF">2015-11-18T02:50:00Z</dcterms:modified>
</cp:coreProperties>
</file>